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nowoczesny akademik?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planujesz inwestycję w prywatny akademik, zapoznaj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akademik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studentów decyduje się na przeprowadzkę z domu rodzinnego do prywatnych,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nowoczesnych akademików</w:t>
      </w:r>
      <w:r>
        <w:rPr>
          <w:rFonts w:ascii="calibri" w:hAnsi="calibri" w:eastAsia="calibri" w:cs="calibri"/>
          <w:sz w:val="24"/>
          <w:szCs w:val="24"/>
        </w:rPr>
        <w:t xml:space="preserve"> w innym mieście. Jak stworzyć takie miejsce?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akademik?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inwestycja powinna mieścić się w odpowiednim budynku, który będzie przystosowany do pełnionej funkcji. Jego rozmiar zależy tylko i wyłącznie od naszego zapotrzebowania. W nowoczesnym akademiku, możemy postawić na prywatne łazienki i stylowo zaprojektowane pokoje. Niewątpliwie te aspekty przyciągną zainteresowanych studentów. Ważna jest też lokalizacja, powinna ona pozwalać na szybki dojazd do większości uczelni w danym mieście. Koniecznie zapoznaj się też z zasadami, które budynek musi spełnić, aby był bezpieczny dla mieszkańców.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pokoje?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Nowoczesny akademik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w którym standard powinien być nieco wyższy niż w wariancie publicznym. Każdy pokój musi być wyposażony w łóżko, biurko, fotel, dobre oświetlenie i pojemną szafę. Możemy pozwolić sobie na oryginalne dodatki, które dodatkowo ocieplą wnętrze. Jeśli chodzi o kolory to warto postawić na stonowane barwy. Od ilości osób w pokoju zależy ułożenie poszczególnych mebli. Po pomoc zawsze możemy zwrócić się do doświadczonego projektanta wnętrz.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uniba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2026-10-27T13:01:07+01:00</dcterms:created>
  <dcterms:modified xsi:type="dcterms:W3CDTF">2026-10-27T13:01:07+01:00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