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wykorzystać ławki ogrodowe w projekcie ogrodu?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stworzyć fantastyczną posesję, która zaskoczy Twoich gości i zaspokoi oczekiwania lokatorów?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 ilość dostępnych opcji, możemy śmiało mówić o braku jakichkolwiek ograniczeń. Wykorzystaj zatem dostępne narzędzia i sięgnij do najbardziej odległych zakamarków swojej wyobraźni, by stworzyć ogród marzeń – zwłaszcza jeśli przestrzeń i budżet nie stanowią dla Ciebie bariery.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materiale przygotowaliśmy kilka ciekawych inspiracji na to, jak wykorzystać </w:t>
      </w:r>
      <w:r>
        <w:rPr>
          <w:rFonts w:ascii="calibri" w:hAnsi="calibri" w:eastAsia="calibri" w:cs="calibri"/>
          <w:sz w:val="24"/>
          <w:szCs w:val="24"/>
          <w:b/>
        </w:rPr>
        <w:t xml:space="preserve">ławki ogrodowe</w:t>
      </w:r>
      <w:r>
        <w:rPr>
          <w:rFonts w:ascii="calibri" w:hAnsi="calibri" w:eastAsia="calibri" w:cs="calibri"/>
          <w:sz w:val="24"/>
          <w:szCs w:val="24"/>
        </w:rPr>
        <w:t xml:space="preserve"> w sposób funkcjonalny i interesujący. Jest to fantastyczny element wyposażenia, który niestety przez wiele osób jest bagatelizowany – głównie ze względu na aspekt wielkości działki lub podwórka. Przedstawiamy zatem warianty zarówno dla dużych nieruchomości, jak i stosunkowo małych lub średnich obiektów. Zapraszamy serdecznie do lektury.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Altana lub miejsce na ognisko, czyli miejsce na spotkania towarzyskie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Masz niewiele miejsca na działce? Jeśli wystarczy na to, by zaparkować dwa auta i stworzyć niewielkich rozmiarów altanę, warto wykorzystać ten metraż sposób funkcjonalny. Sięgnij więc po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ławki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stół i zadaszenie. Spędzanie wolnego czasu z przyjaciółmi i rodziną przy grillu lub ognisku na terenie prywatnym to fantastyczny moment na relaks, który często ma związek z budowaniem silnych relacji oraz niepowtarzalnych wspomnień.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Samotnia, czyli ławki ogrodowe w zakątkach ogrodu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Każdy lubi czasem usiąść i pomyśleć w miejscu, w którym może odciąć się od codziennych problemów, technologii lub miejskiego zgiełku. Jeśli posiadasz duży ogród, warto wykorzystać w tym celu oczko wodne lub inną ciekawą opcję.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Ławki ogrodowe</w:t>
      </w:r>
      <w:r>
        <w:rPr>
          <w:rFonts w:ascii="calibri" w:hAnsi="calibri" w:eastAsia="calibri" w:cs="calibri"/>
          <w:sz w:val="24"/>
          <w:szCs w:val="24"/>
        </w:rPr>
        <w:t xml:space="preserve"> to jeden z nielicznych elementów wyposażenia, który powinien znaleźć się obok, by można było odpocząć w komfortowych warunkach i skupić się na relaksie lub kontemplacji.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vidaxl.pl/g/5044/lawki-ogrod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2026-08-27T10:41:29+02:00</dcterms:created>
  <dcterms:modified xsi:type="dcterms:W3CDTF">2026-08-27T10:41:29+02:00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