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 RAL 8011 - wysokiej jakości farba do styroduru</w:t>
      </w:r>
    </w:p>
    <w:p>
      <w:pPr>
        <w:spacing w:before="0" w:after="500" w:line="264" w:lineRule="auto"/>
      </w:pPr>
      <w:r>
        <w:rPr>
          <w:rFonts w:ascii="calibri" w:hAnsi="calibri" w:eastAsia="calibri" w:cs="calibri"/>
          <w:sz w:val="36"/>
          <w:szCs w:val="36"/>
          <w:b/>
        </w:rPr>
        <w:t xml:space="preserve">Jeśli zastanawiasz się jak stworzyć atrakcyjną wizualnie reklamę swojej firmy to sprawdź koniecznie materiał jakim jest styrodur oraz farbę &lt;strong&gt;kolor RAL 8011&lt;/strong&gt;, dzięki której będziesz mógł go dopasować do indywidualnych preferencji. Zobacz co warto wiedzieć na temat tego produktu.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 RAL 8011 - czym wyróżnia się ta farba?</w:t>
      </w:r>
    </w:p>
    <w:p>
      <w:pPr>
        <w:spacing w:before="0" w:after="300"/>
      </w:pPr>
      <w:r>
        <w:rPr>
          <w:rFonts w:ascii="calibri" w:hAnsi="calibri" w:eastAsia="calibri" w:cs="calibri"/>
          <w:sz w:val="24"/>
          <w:szCs w:val="24"/>
        </w:rPr>
        <w:t xml:space="preserve">Farba </w:t>
      </w:r>
      <w:r>
        <w:rPr>
          <w:rFonts w:ascii="calibri" w:hAnsi="calibri" w:eastAsia="calibri" w:cs="calibri"/>
          <w:sz w:val="24"/>
          <w:szCs w:val="24"/>
          <w:i/>
          <w:iCs/>
        </w:rPr>
        <w:t xml:space="preserve">Kolor RAL 8011</w:t>
      </w:r>
      <w:r>
        <w:rPr>
          <w:rFonts w:ascii="calibri" w:hAnsi="calibri" w:eastAsia="calibri" w:cs="calibri"/>
          <w:sz w:val="24"/>
          <w:szCs w:val="24"/>
        </w:rPr>
        <w:t xml:space="preserve"> to wysokiej jakości produkt w kolorze brązowym, który doskonale sprawdza się podczas tworzenia atrakcyjnej reklamy wizualnej ze styroduru. Jest ona sprzedawana w opakowaniu o pojemności 400 ml i nadaje się do aplikacji w temperaturze 15-25 stopnii Celsjusza.</w:t>
      </w:r>
    </w:p>
    <w:p>
      <w:pPr>
        <w:spacing w:before="0" w:after="500" w:line="264" w:lineRule="auto"/>
      </w:pPr>
      <w:r>
        <w:rPr>
          <w:rFonts w:ascii="calibri" w:hAnsi="calibri" w:eastAsia="calibri" w:cs="calibri"/>
          <w:sz w:val="36"/>
          <w:szCs w:val="36"/>
          <w:b/>
        </w:rPr>
        <w:t xml:space="preserve">Jak przygotować podłoże do malowania farbą?</w:t>
      </w:r>
    </w:p>
    <w:p>
      <w:pPr>
        <w:spacing w:before="0" w:after="300"/>
      </w:pPr>
      <w:r>
        <w:rPr>
          <w:rFonts w:ascii="calibri" w:hAnsi="calibri" w:eastAsia="calibri" w:cs="calibri"/>
          <w:sz w:val="24"/>
          <w:szCs w:val="24"/>
        </w:rPr>
        <w:t xml:space="preserve">Aby proces malowania przebiegł prawidłowo dobrze jest uprzednui przeszlifować, wysuszyć oraz odpowiednio odtłuścić powierzchnię. Po wyschnięciu zagruntowanej powierzchnii warto przeszlifować ją delikatnie przy pomocy drobnoziarnistego papieru ściernego. Do niektórych materiałów warto zastosować także podkład, który ma za zadanie zwiększyć przyczepność farby.</w:t>
      </w:r>
    </w:p>
    <w:p>
      <w:pPr>
        <w:spacing w:before="0" w:after="500" w:line="264" w:lineRule="auto"/>
      </w:pPr>
      <w:r>
        <w:rPr>
          <w:rFonts w:ascii="calibri" w:hAnsi="calibri" w:eastAsia="calibri" w:cs="calibri"/>
          <w:sz w:val="36"/>
          <w:szCs w:val="36"/>
          <w:b/>
        </w:rPr>
        <w:t xml:space="preserve">Jak malować z wykorzystaniem Kolor RAL 8011 ?</w:t>
      </w:r>
    </w:p>
    <w:p>
      <w:pPr>
        <w:spacing w:before="0" w:after="300"/>
      </w:pPr>
      <w:r>
        <w:rPr>
          <w:rFonts w:ascii="calibri" w:hAnsi="calibri" w:eastAsia="calibri" w:cs="calibri"/>
          <w:sz w:val="24"/>
          <w:szCs w:val="24"/>
        </w:rPr>
        <w:t xml:space="preserve">Tak jak wspominaliśmy już we wstępie - farbę </w:t>
      </w:r>
      <w:hyperlink r:id="rId7" w:history="1">
        <w:r>
          <w:rPr>
            <w:rFonts w:ascii="calibri" w:hAnsi="calibri" w:eastAsia="calibri" w:cs="calibri"/>
            <w:color w:val="0000FF"/>
            <w:sz w:val="24"/>
            <w:szCs w:val="24"/>
            <w:u w:val="single"/>
          </w:rPr>
          <w:t xml:space="preserve">Kolor RAL 8011</w:t>
        </w:r>
      </w:hyperlink>
      <w:r>
        <w:rPr>
          <w:rFonts w:ascii="calibri" w:hAnsi="calibri" w:eastAsia="calibri" w:cs="calibri"/>
          <w:sz w:val="24"/>
          <w:szCs w:val="24"/>
        </w:rPr>
        <w:t xml:space="preserve"> dobrze jest nanosić w temperaturze optymalnej dla dobrego schnięcia lakieru. Podczas schnięcia pamiętaj o tym, żeby zadbać o odpowiednią wilgotność powietrza i dobrą gęstość farby. Aplikacji dokonuj tylko i wyłącznie w wentylowanych pomieszczeniach. Przed pierwszym natryskiem potrząśnij pojemnikiem, co zaskutkuje dobrym wymieszaniem farny. Dokonaj testowej aplikacji i nanoś farbę kilkoma cienkimi warstwami z odległości ok. 25-30 cm. Po zakończeniu procesu malowania przeczyść dyszę.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tec.pl/ral-8011-orzech-braz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2026-01-24T10:17:42+01:00</dcterms:created>
  <dcterms:modified xsi:type="dcterms:W3CDTF">2026-01-24T10:17:42+01:00</dcterms:modified>
</cp:coreProperties>
</file>

<file path=docProps/custom.xml><?xml version="1.0" encoding="utf-8"?>
<Properties xmlns="http://schemas.openxmlformats.org/officeDocument/2006/custom-properties" xmlns:vt="http://schemas.openxmlformats.org/officeDocument/2006/docPropsVTypes"/>
</file>