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pianka akustyczna biała i kiedy się ją stosuje?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Niektóre miejsca lub urządzenia wymagają zastosowania izolacji akustycznej, która zwiększa lub wręcz umożliwia korzystanie z nich. Oprócz standardowych mat wygłuszających, dostępne są też produkty takie jak pianka akustyczna biała. Kiedy warto ją zastosować?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Pianka akustyczna biała - co to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inne panele wygłuszające, tak i </w:t>
      </w:r>
      <w:r>
        <w:rPr>
          <w:rFonts w:ascii="calibri" w:hAnsi="calibri" w:eastAsia="calibri" w:cs="calibri"/>
          <w:sz w:val="24"/>
          <w:szCs w:val="24"/>
          <w:b/>
        </w:rPr>
        <w:t xml:space="preserve">pianka akustyczna biała</w:t>
      </w:r>
      <w:r>
        <w:rPr>
          <w:rFonts w:ascii="calibri" w:hAnsi="calibri" w:eastAsia="calibri" w:cs="calibri"/>
          <w:sz w:val="24"/>
          <w:szCs w:val="24"/>
        </w:rPr>
        <w:t xml:space="preserve"> zrobiona jest z trudnopalnego i samogasnącego materiału odpornego na czynniki takie jak woda, olej, benzyna, jak i zabrudzenia różnego rodzaju. Świetnie sprawdza się zarówno w przypadku izolacji akustycznej pomieszczeń, maszyn, urządzeń i duktów wentylacyjnych. Wyróżnia ją biały kolor, dzięki któremu optycznie nie pomniejsza pomieszczenia i nie zaciemnia 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wykorzystać piankę tego typu?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Wszechstronne zastosowanie, jakim cechuje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pianka akustyczna biała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sprawia, że jest to niezwykle ceniony i popularny produkt wyciszający. Wykorzystywany jest do wygłuszania ścian, redukcji hałasu, echa i pogłosu w pomieszczeniach czy też kreowaniu odpowiedniej akustyki we wnętrzu. Jednocześnie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pianka akustyczna biała</w:t>
      </w:r>
      <w:r>
        <w:rPr>
          <w:rFonts w:ascii="calibri" w:hAnsi="calibri" w:eastAsia="calibri" w:cs="calibri"/>
          <w:sz w:val="24"/>
          <w:szCs w:val="24"/>
        </w:rPr>
        <w:t xml:space="preserve"> świetnie sprawdzi się jako materiał do wyciszenia maski lub komory silnika w pojeździe, a także jako izolacja akustyczna agregatów, maszyn i innego rodzaju sprzętów.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bitmat.pl/bialy-panel-akustyczny-lt-pianka-trudnopalna-rozne-rozmi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2024-05-04T12:17:23+02:00</dcterms:created>
  <dcterms:modified xsi:type="dcterms:W3CDTF">2024-05-04T12:17:23+02:00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